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435ED6" w14:textId="77777777" w:rsidR="00C8105A" w:rsidRPr="00C4000A" w:rsidRDefault="00C8105A" w:rsidP="00C4000A">
      <w:pPr>
        <w:jc w:val="center"/>
        <w:rPr>
          <w:rFonts w:ascii="Avenir Book" w:eastAsia="Times New Roman" w:hAnsi="Avenir Book" w:cs="Times New Roman"/>
          <w:b/>
          <w:color w:val="000000"/>
          <w:sz w:val="32"/>
          <w:szCs w:val="32"/>
        </w:rPr>
      </w:pPr>
      <w:r w:rsidRPr="00C4000A">
        <w:rPr>
          <w:rFonts w:ascii="Avenir Book" w:eastAsia="Times New Roman" w:hAnsi="Avenir Book" w:cs="Times New Roman"/>
          <w:b/>
          <w:color w:val="000000"/>
          <w:sz w:val="32"/>
          <w:szCs w:val="32"/>
        </w:rPr>
        <w:t>Contraception Counseling Workshop</w:t>
      </w:r>
    </w:p>
    <w:p w14:paraId="1D9A2537" w14:textId="77777777" w:rsidR="00C8105A" w:rsidRPr="00C4000A" w:rsidRDefault="00C8105A" w:rsidP="00C4000A">
      <w:pPr>
        <w:jc w:val="center"/>
        <w:rPr>
          <w:rFonts w:ascii="Avenir Book" w:eastAsia="Times New Roman" w:hAnsi="Avenir Book" w:cs="Times New Roman"/>
          <w:color w:val="000000"/>
        </w:rPr>
      </w:pPr>
    </w:p>
    <w:p w14:paraId="3D9270FE" w14:textId="77777777" w:rsidR="00C8105A" w:rsidRPr="00C4000A" w:rsidRDefault="00C8105A" w:rsidP="00C4000A">
      <w:pPr>
        <w:jc w:val="center"/>
        <w:rPr>
          <w:rFonts w:ascii="Avenir Book" w:eastAsia="Times New Roman" w:hAnsi="Avenir Book" w:cs="Times New Roman"/>
          <w:i/>
          <w:color w:val="000000"/>
        </w:rPr>
      </w:pPr>
      <w:r w:rsidRPr="00C4000A">
        <w:rPr>
          <w:rFonts w:ascii="Avenir Book" w:eastAsia="Times New Roman" w:hAnsi="Avenir Book" w:cs="Times New Roman"/>
          <w:i/>
          <w:color w:val="000000"/>
        </w:rPr>
        <w:t>This workshop was intended to teach contraception and counseling to 2</w:t>
      </w:r>
      <w:r w:rsidRPr="00C4000A">
        <w:rPr>
          <w:rFonts w:ascii="Avenir Book" w:eastAsia="Times New Roman" w:hAnsi="Avenir Book" w:cs="Times New Roman"/>
          <w:i/>
          <w:color w:val="000000"/>
          <w:vertAlign w:val="superscript"/>
        </w:rPr>
        <w:t>nd</w:t>
      </w:r>
      <w:r w:rsidRPr="00C4000A">
        <w:rPr>
          <w:rFonts w:ascii="Avenir Book" w:eastAsia="Times New Roman" w:hAnsi="Avenir Book" w:cs="Times New Roman"/>
          <w:i/>
          <w:color w:val="000000"/>
        </w:rPr>
        <w:t xml:space="preserve"> year </w:t>
      </w:r>
      <w:r w:rsidR="00F43897" w:rsidRPr="00C4000A">
        <w:rPr>
          <w:rFonts w:ascii="Avenir Book" w:eastAsia="Times New Roman" w:hAnsi="Avenir Book" w:cs="Times New Roman"/>
          <w:i/>
          <w:color w:val="000000"/>
        </w:rPr>
        <w:t xml:space="preserve">medical </w:t>
      </w:r>
      <w:r w:rsidRPr="00C4000A">
        <w:rPr>
          <w:rFonts w:ascii="Avenir Book" w:eastAsia="Times New Roman" w:hAnsi="Avenir Book" w:cs="Times New Roman"/>
          <w:i/>
          <w:color w:val="000000"/>
        </w:rPr>
        <w:t>students in a way that prepares them for clinical encounters.</w:t>
      </w:r>
    </w:p>
    <w:p w14:paraId="36059B16" w14:textId="77777777" w:rsidR="00C8105A" w:rsidRPr="00C4000A" w:rsidRDefault="00C8105A" w:rsidP="00C8105A">
      <w:pPr>
        <w:rPr>
          <w:rFonts w:ascii="Avenir Book" w:eastAsia="Times New Roman" w:hAnsi="Avenir Book" w:cs="Times New Roman"/>
          <w:color w:val="000000"/>
        </w:rPr>
      </w:pPr>
    </w:p>
    <w:p w14:paraId="101B7A87" w14:textId="07EBDB58" w:rsidR="00C8105A" w:rsidRPr="00C4000A" w:rsidRDefault="00C8105A" w:rsidP="00C4000A">
      <w:pPr>
        <w:jc w:val="right"/>
        <w:rPr>
          <w:rFonts w:ascii="Avenir Book" w:eastAsia="Times New Roman" w:hAnsi="Avenir Book" w:cs="Times New Roman"/>
          <w:color w:val="000000"/>
        </w:rPr>
      </w:pPr>
      <w:r w:rsidRPr="00C4000A">
        <w:rPr>
          <w:rFonts w:ascii="Avenir Book" w:eastAsia="Times New Roman" w:hAnsi="Avenir Book" w:cs="Times New Roman"/>
          <w:color w:val="000000"/>
        </w:rPr>
        <w:t xml:space="preserve">Jody </w:t>
      </w:r>
      <w:proofErr w:type="spellStart"/>
      <w:r w:rsidRPr="00C4000A">
        <w:rPr>
          <w:rFonts w:ascii="Avenir Book" w:eastAsia="Times New Roman" w:hAnsi="Avenir Book" w:cs="Times New Roman"/>
          <w:color w:val="000000"/>
        </w:rPr>
        <w:t>Steinauer</w:t>
      </w:r>
      <w:proofErr w:type="spellEnd"/>
      <w:r w:rsidRPr="00C4000A">
        <w:rPr>
          <w:rFonts w:ascii="Avenir Book" w:eastAsia="Times New Roman" w:hAnsi="Avenir Book" w:cs="Times New Roman"/>
          <w:color w:val="000000"/>
        </w:rPr>
        <w:t>, MD, M</w:t>
      </w:r>
      <w:r w:rsidR="00294D5F" w:rsidRPr="00C4000A">
        <w:rPr>
          <w:rFonts w:ascii="Avenir Book" w:eastAsia="Times New Roman" w:hAnsi="Avenir Book" w:cs="Times New Roman"/>
          <w:color w:val="000000"/>
        </w:rPr>
        <w:t>A</w:t>
      </w:r>
      <w:r w:rsidRPr="00C4000A">
        <w:rPr>
          <w:rFonts w:ascii="Avenir Book" w:eastAsia="Times New Roman" w:hAnsi="Avenir Book" w:cs="Times New Roman"/>
          <w:color w:val="000000"/>
        </w:rPr>
        <w:t>S</w:t>
      </w:r>
    </w:p>
    <w:p w14:paraId="0938573A" w14:textId="77777777" w:rsidR="00C8105A" w:rsidRPr="00C4000A" w:rsidRDefault="00C8105A" w:rsidP="00C4000A">
      <w:pPr>
        <w:jc w:val="right"/>
        <w:rPr>
          <w:rFonts w:ascii="Avenir Book" w:eastAsia="Times New Roman" w:hAnsi="Avenir Book" w:cs="Times New Roman"/>
          <w:color w:val="000000"/>
        </w:rPr>
      </w:pPr>
      <w:r w:rsidRPr="00C4000A">
        <w:rPr>
          <w:rFonts w:ascii="Avenir Book" w:eastAsia="Times New Roman" w:hAnsi="Avenir Book" w:cs="Times New Roman"/>
          <w:color w:val="000000"/>
        </w:rPr>
        <w:t>Micki Baron, MD</w:t>
      </w:r>
    </w:p>
    <w:p w14:paraId="5176F8CD" w14:textId="77777777" w:rsidR="000F7E0B" w:rsidRPr="00C4000A" w:rsidRDefault="000F7E0B" w:rsidP="00C8105A">
      <w:pPr>
        <w:rPr>
          <w:rFonts w:ascii="Avenir Book" w:eastAsia="Times New Roman" w:hAnsi="Avenir Book" w:cs="Times New Roman"/>
          <w:color w:val="000000"/>
        </w:rPr>
      </w:pPr>
    </w:p>
    <w:p w14:paraId="5C33BB2B" w14:textId="0346944D" w:rsidR="000F7E0B" w:rsidRPr="00C4000A" w:rsidRDefault="00C4000A" w:rsidP="00C8105A">
      <w:pPr>
        <w:rPr>
          <w:rFonts w:ascii="Avenir Book" w:eastAsia="Times New Roman" w:hAnsi="Avenir Book" w:cs="Times New Roman"/>
          <w:color w:val="000000"/>
          <w:u w:val="single"/>
        </w:rPr>
      </w:pPr>
      <w:r w:rsidRPr="00C4000A">
        <w:rPr>
          <w:rFonts w:ascii="Avenir Book" w:eastAsia="Times New Roman" w:hAnsi="Avenir Book" w:cs="Times New Roman"/>
          <w:color w:val="000000"/>
          <w:u w:val="single"/>
        </w:rPr>
        <w:t xml:space="preserve">Learning </w:t>
      </w:r>
      <w:r w:rsidR="000F7E0B" w:rsidRPr="00C4000A">
        <w:rPr>
          <w:rFonts w:ascii="Avenir Book" w:eastAsia="Times New Roman" w:hAnsi="Avenir Book" w:cs="Times New Roman"/>
          <w:color w:val="000000"/>
          <w:u w:val="single"/>
        </w:rPr>
        <w:t>Objectives:</w:t>
      </w:r>
    </w:p>
    <w:p w14:paraId="45B40891" w14:textId="26B97E2B" w:rsidR="00C4000A" w:rsidRPr="00C4000A" w:rsidRDefault="00C4000A" w:rsidP="00C8105A">
      <w:pPr>
        <w:rPr>
          <w:rFonts w:ascii="Avenir Book" w:eastAsia="Times New Roman" w:hAnsi="Avenir Book" w:cs="Times New Roman"/>
          <w:color w:val="000000"/>
        </w:rPr>
      </w:pPr>
      <w:r w:rsidRPr="00C4000A">
        <w:rPr>
          <w:rFonts w:ascii="Avenir Book" w:eastAsia="Times New Roman" w:hAnsi="Avenir Book" w:cs="Times New Roman"/>
          <w:color w:val="000000"/>
        </w:rPr>
        <w:t xml:space="preserve">By the end of the session, learners will be able to: </w:t>
      </w:r>
    </w:p>
    <w:p w14:paraId="47A053A3" w14:textId="77777777" w:rsidR="000F7E0B" w:rsidRPr="00C4000A" w:rsidRDefault="000F7E0B" w:rsidP="000F7E0B">
      <w:pPr>
        <w:pStyle w:val="ListParagraph"/>
        <w:numPr>
          <w:ilvl w:val="0"/>
          <w:numId w:val="4"/>
        </w:numPr>
        <w:rPr>
          <w:rFonts w:ascii="Avenir Book" w:eastAsia="Times New Roman" w:hAnsi="Avenir Book" w:cs="Times New Roman"/>
          <w:color w:val="000000"/>
        </w:rPr>
      </w:pPr>
      <w:r w:rsidRPr="00C4000A">
        <w:rPr>
          <w:rFonts w:ascii="Avenir Book" w:eastAsia="Times New Roman" w:hAnsi="Avenir Book" w:cs="Times New Roman"/>
          <w:color w:val="000000"/>
        </w:rPr>
        <w:t>Review basic information about contraceptive meth</w:t>
      </w:r>
      <w:r w:rsidR="00FE09D0" w:rsidRPr="00C4000A">
        <w:rPr>
          <w:rFonts w:ascii="Avenir Book" w:eastAsia="Times New Roman" w:hAnsi="Avenir Book" w:cs="Times New Roman"/>
          <w:color w:val="000000"/>
        </w:rPr>
        <w:t xml:space="preserve">ods, specifically LARC methods as well as </w:t>
      </w:r>
      <w:r w:rsidRPr="00C4000A">
        <w:rPr>
          <w:rFonts w:ascii="Avenir Book" w:eastAsia="Times New Roman" w:hAnsi="Avenir Book" w:cs="Times New Roman"/>
          <w:color w:val="000000"/>
        </w:rPr>
        <w:t>special considerations for medically complex and postpartum women</w:t>
      </w:r>
    </w:p>
    <w:p w14:paraId="6CB56715" w14:textId="7E4A60E8" w:rsidR="000F7E0B" w:rsidRPr="00C4000A" w:rsidRDefault="00FE09D0" w:rsidP="000F7E0B">
      <w:pPr>
        <w:pStyle w:val="ListParagraph"/>
        <w:numPr>
          <w:ilvl w:val="0"/>
          <w:numId w:val="4"/>
        </w:numPr>
        <w:rPr>
          <w:rFonts w:ascii="Avenir Book" w:eastAsia="Times New Roman" w:hAnsi="Avenir Book" w:cs="Times New Roman"/>
          <w:color w:val="000000"/>
        </w:rPr>
      </w:pPr>
      <w:r w:rsidRPr="00C4000A">
        <w:rPr>
          <w:rFonts w:ascii="Avenir Book" w:eastAsia="Times New Roman" w:hAnsi="Avenir Book" w:cs="Times New Roman"/>
          <w:color w:val="000000"/>
        </w:rPr>
        <w:t xml:space="preserve">Introduce </w:t>
      </w:r>
      <w:r w:rsidR="00294D5F" w:rsidRPr="00C4000A">
        <w:rPr>
          <w:rFonts w:ascii="Avenir Book" w:eastAsia="Times New Roman" w:hAnsi="Avenir Book" w:cs="Times New Roman"/>
          <w:color w:val="000000"/>
        </w:rPr>
        <w:t xml:space="preserve">a </w:t>
      </w:r>
      <w:r w:rsidRPr="00C4000A">
        <w:rPr>
          <w:rFonts w:ascii="Avenir Book" w:eastAsia="Times New Roman" w:hAnsi="Avenir Book" w:cs="Times New Roman"/>
          <w:color w:val="000000"/>
        </w:rPr>
        <w:t>shared decision-making approach to counseling</w:t>
      </w:r>
    </w:p>
    <w:p w14:paraId="06408CCA" w14:textId="77777777" w:rsidR="00FE09D0" w:rsidRPr="00C4000A" w:rsidRDefault="00FE09D0" w:rsidP="00FE09D0">
      <w:pPr>
        <w:pStyle w:val="ListParagraph"/>
        <w:numPr>
          <w:ilvl w:val="0"/>
          <w:numId w:val="4"/>
        </w:numPr>
        <w:rPr>
          <w:rFonts w:ascii="Avenir Book" w:eastAsia="Times New Roman" w:hAnsi="Avenir Book" w:cs="Times New Roman"/>
          <w:color w:val="000000"/>
        </w:rPr>
      </w:pPr>
      <w:r w:rsidRPr="00C4000A">
        <w:rPr>
          <w:rFonts w:ascii="Avenir Book" w:eastAsia="Times New Roman" w:hAnsi="Avenir Book" w:cs="Times New Roman"/>
          <w:color w:val="000000"/>
        </w:rPr>
        <w:t>Allow students an opportunity to practice LARC insertion techniques on models</w:t>
      </w:r>
    </w:p>
    <w:p w14:paraId="7565D41B" w14:textId="77777777" w:rsidR="00C8105A" w:rsidRPr="00C4000A" w:rsidRDefault="00C8105A" w:rsidP="00C8105A">
      <w:pPr>
        <w:rPr>
          <w:rFonts w:ascii="Avenir Book" w:eastAsia="Times New Roman" w:hAnsi="Avenir Book" w:cs="Times New Roman"/>
          <w:color w:val="000000"/>
        </w:rPr>
      </w:pPr>
    </w:p>
    <w:p w14:paraId="5E870EE3" w14:textId="77777777" w:rsidR="00C8105A" w:rsidRPr="00C4000A" w:rsidRDefault="00C8105A" w:rsidP="00FE09D0">
      <w:pPr>
        <w:rPr>
          <w:rFonts w:ascii="Avenir Book" w:eastAsia="Times New Roman" w:hAnsi="Avenir Book" w:cs="Times New Roman"/>
          <w:color w:val="000000"/>
          <w:u w:val="single"/>
        </w:rPr>
      </w:pPr>
      <w:r w:rsidRPr="00C4000A">
        <w:rPr>
          <w:rFonts w:ascii="Avenir Book" w:eastAsia="Times New Roman" w:hAnsi="Avenir Book" w:cs="Times New Roman"/>
          <w:color w:val="000000"/>
          <w:u w:val="single"/>
        </w:rPr>
        <w:t>Curriculum components:</w:t>
      </w:r>
    </w:p>
    <w:p w14:paraId="7E52F6B3" w14:textId="38A8C343" w:rsidR="00C8105A" w:rsidRPr="00C4000A" w:rsidRDefault="00C8105A" w:rsidP="0052688A">
      <w:pPr>
        <w:pStyle w:val="ListParagraph"/>
        <w:numPr>
          <w:ilvl w:val="0"/>
          <w:numId w:val="5"/>
        </w:numPr>
        <w:rPr>
          <w:rFonts w:ascii="Avenir Book" w:eastAsia="Times New Roman" w:hAnsi="Avenir Book" w:cs="Times New Roman"/>
          <w:color w:val="000000"/>
        </w:rPr>
      </w:pPr>
      <w:r w:rsidRPr="00C4000A">
        <w:rPr>
          <w:rFonts w:ascii="Avenir Book" w:eastAsia="Times New Roman" w:hAnsi="Avenir Book" w:cs="Times New Roman"/>
          <w:color w:val="000000"/>
        </w:rPr>
        <w:t xml:space="preserve">Session preparation – </w:t>
      </w:r>
      <w:r w:rsidR="00F43897" w:rsidRPr="00C4000A">
        <w:rPr>
          <w:rFonts w:ascii="Avenir Book" w:eastAsia="Times New Roman" w:hAnsi="Avenir Book" w:cs="Times New Roman"/>
          <w:color w:val="000000"/>
        </w:rPr>
        <w:t xml:space="preserve">students were expected to watch a </w:t>
      </w:r>
      <w:r w:rsidR="00C4000A">
        <w:rPr>
          <w:rFonts w:ascii="Avenir Book" w:eastAsia="Times New Roman" w:hAnsi="Avenir Book" w:cs="Times New Roman"/>
          <w:color w:val="000000"/>
        </w:rPr>
        <w:t>25-</w:t>
      </w:r>
      <w:r w:rsidRPr="00C4000A">
        <w:rPr>
          <w:rFonts w:ascii="Avenir Book" w:eastAsia="Times New Roman" w:hAnsi="Avenir Book" w:cs="Times New Roman"/>
          <w:color w:val="000000"/>
        </w:rPr>
        <w:t xml:space="preserve">minute online </w:t>
      </w:r>
      <w:r w:rsidR="00F43897" w:rsidRPr="00C4000A">
        <w:rPr>
          <w:rFonts w:ascii="Avenir Book" w:eastAsia="Times New Roman" w:hAnsi="Avenir Book" w:cs="Times New Roman"/>
          <w:color w:val="000000"/>
        </w:rPr>
        <w:t xml:space="preserve">video </w:t>
      </w:r>
      <w:r w:rsidRPr="00C4000A">
        <w:rPr>
          <w:rFonts w:ascii="Avenir Book" w:eastAsia="Times New Roman" w:hAnsi="Avenir Book" w:cs="Times New Roman"/>
          <w:color w:val="000000"/>
        </w:rPr>
        <w:t xml:space="preserve">module and </w:t>
      </w:r>
      <w:r w:rsidR="00F43897" w:rsidRPr="00C4000A">
        <w:rPr>
          <w:rFonts w:ascii="Avenir Book" w:eastAsia="Times New Roman" w:hAnsi="Avenir Book" w:cs="Times New Roman"/>
          <w:color w:val="000000"/>
        </w:rPr>
        <w:t xml:space="preserve">read the </w:t>
      </w:r>
      <w:r w:rsidRPr="00C4000A">
        <w:rPr>
          <w:rFonts w:ascii="Avenir Book" w:eastAsia="Times New Roman" w:hAnsi="Avenir Book" w:cs="Times New Roman"/>
          <w:color w:val="000000"/>
        </w:rPr>
        <w:t xml:space="preserve">syllabus chapter covering basic </w:t>
      </w:r>
      <w:bookmarkStart w:id="0" w:name="_GoBack"/>
      <w:bookmarkEnd w:id="0"/>
      <w:r w:rsidRPr="00C4000A">
        <w:rPr>
          <w:rFonts w:ascii="Avenir Book" w:eastAsia="Times New Roman" w:hAnsi="Avenir Book" w:cs="Times New Roman"/>
          <w:color w:val="000000"/>
        </w:rPr>
        <w:t>medical information about contraception.</w:t>
      </w:r>
    </w:p>
    <w:p w14:paraId="4FCF21DE" w14:textId="77777777" w:rsidR="00F43897" w:rsidRPr="00C4000A" w:rsidRDefault="00F43897" w:rsidP="00F43897">
      <w:pPr>
        <w:ind w:left="1440"/>
        <w:rPr>
          <w:rFonts w:ascii="Avenir Book" w:eastAsia="Times New Roman" w:hAnsi="Avenir Book" w:cs="Times New Roman"/>
          <w:color w:val="000000"/>
        </w:rPr>
      </w:pPr>
    </w:p>
    <w:p w14:paraId="29F666A1" w14:textId="1F1426D0" w:rsidR="00F43897" w:rsidRPr="00B53754" w:rsidRDefault="00C8105A" w:rsidP="00C4000A">
      <w:pPr>
        <w:pStyle w:val="ListParagraph"/>
        <w:numPr>
          <w:ilvl w:val="0"/>
          <w:numId w:val="5"/>
        </w:numPr>
        <w:rPr>
          <w:rStyle w:val="Hyperlink"/>
          <w:rFonts w:ascii="Avenir Book" w:eastAsia="Times New Roman" w:hAnsi="Avenir Book" w:cs="Times New Roman"/>
        </w:rPr>
      </w:pPr>
      <w:r w:rsidRPr="00C4000A">
        <w:rPr>
          <w:rFonts w:ascii="Avenir Book" w:eastAsia="Times New Roman" w:hAnsi="Avenir Book" w:cs="Times New Roman"/>
          <w:color w:val="000000"/>
        </w:rPr>
        <w:t xml:space="preserve">Contraception cases – </w:t>
      </w:r>
      <w:r w:rsidR="00F43897" w:rsidRPr="00C4000A">
        <w:rPr>
          <w:rFonts w:ascii="Avenir Book" w:eastAsia="Times New Roman" w:hAnsi="Avenir Book" w:cs="Times New Roman"/>
          <w:color w:val="000000"/>
        </w:rPr>
        <w:t xml:space="preserve">in a large group session, students reviewed clinical cases </w:t>
      </w:r>
      <w:r w:rsidRPr="00C4000A">
        <w:rPr>
          <w:rFonts w:ascii="Avenir Book" w:eastAsia="Times New Roman" w:hAnsi="Avenir Book" w:cs="Times New Roman"/>
          <w:color w:val="000000"/>
        </w:rPr>
        <w:t xml:space="preserve">with a </w:t>
      </w:r>
      <w:r w:rsidR="00F43897" w:rsidRPr="00C4000A">
        <w:rPr>
          <w:rFonts w:ascii="Avenir Book" w:eastAsia="Times New Roman" w:hAnsi="Avenir Book" w:cs="Times New Roman"/>
          <w:color w:val="000000"/>
        </w:rPr>
        <w:t xml:space="preserve">contraception </w:t>
      </w:r>
      <w:r w:rsidRPr="00C4000A">
        <w:rPr>
          <w:rFonts w:ascii="Avenir Book" w:eastAsia="Times New Roman" w:hAnsi="Avenir Book" w:cs="Times New Roman"/>
          <w:color w:val="000000"/>
        </w:rPr>
        <w:t>expert using interactive Poll Everywhere questions</w:t>
      </w:r>
      <w:r w:rsidR="00FE09D0" w:rsidRPr="00C4000A">
        <w:rPr>
          <w:rFonts w:ascii="Avenir Book" w:eastAsia="Times New Roman" w:hAnsi="Avenir Book" w:cs="Times New Roman"/>
          <w:color w:val="000000"/>
        </w:rPr>
        <w:t xml:space="preserve">, </w:t>
      </w:r>
      <w:r w:rsidR="00F43897" w:rsidRPr="00C4000A">
        <w:rPr>
          <w:rFonts w:ascii="Avenir Book" w:eastAsia="Times New Roman" w:hAnsi="Avenir Book" w:cs="Times New Roman"/>
          <w:color w:val="000000"/>
        </w:rPr>
        <w:t xml:space="preserve">“think-pair-share” </w:t>
      </w:r>
      <w:r w:rsidR="00FE09D0" w:rsidRPr="00C4000A">
        <w:rPr>
          <w:rFonts w:ascii="Avenir Book" w:eastAsia="Times New Roman" w:hAnsi="Avenir Book" w:cs="Times New Roman"/>
          <w:color w:val="000000"/>
        </w:rPr>
        <w:t>p</w:t>
      </w:r>
      <w:r w:rsidR="00F43897" w:rsidRPr="00C4000A">
        <w:rPr>
          <w:rFonts w:ascii="Avenir Book" w:eastAsia="Times New Roman" w:hAnsi="Avenir Book" w:cs="Times New Roman"/>
          <w:color w:val="000000"/>
        </w:rPr>
        <w:t>rompts</w:t>
      </w:r>
      <w:r w:rsidR="00FE09D0" w:rsidRPr="00C4000A">
        <w:rPr>
          <w:rFonts w:ascii="Avenir Book" w:eastAsia="Times New Roman" w:hAnsi="Avenir Book" w:cs="Times New Roman"/>
          <w:color w:val="000000"/>
        </w:rPr>
        <w:t xml:space="preserve">, and </w:t>
      </w:r>
      <w:r w:rsidR="00B53754">
        <w:rPr>
          <w:rFonts w:ascii="Avenir Book" w:eastAsia="Times New Roman" w:hAnsi="Avenir Book" w:cs="Times New Roman"/>
          <w:color w:val="000000"/>
          <w:u w:val="single"/>
        </w:rPr>
        <w:fldChar w:fldCharType="begin"/>
      </w:r>
      <w:r w:rsidR="00B53754">
        <w:rPr>
          <w:rFonts w:ascii="Avenir Book" w:eastAsia="Times New Roman" w:hAnsi="Avenir Book" w:cs="Times New Roman"/>
          <w:color w:val="000000"/>
          <w:u w:val="single"/>
        </w:rPr>
        <w:instrText xml:space="preserve"> HYPERLINK "http://www.cdc.gov/reproductivehealth/contraception/usmec.htm" </w:instrText>
      </w:r>
      <w:r w:rsidR="00B53754">
        <w:rPr>
          <w:rFonts w:ascii="Avenir Book" w:eastAsia="Times New Roman" w:hAnsi="Avenir Book" w:cs="Times New Roman"/>
          <w:color w:val="000000"/>
          <w:u w:val="single"/>
        </w:rPr>
      </w:r>
      <w:r w:rsidR="00B53754">
        <w:rPr>
          <w:rFonts w:ascii="Avenir Book" w:eastAsia="Times New Roman" w:hAnsi="Avenir Book" w:cs="Times New Roman"/>
          <w:color w:val="000000"/>
          <w:u w:val="single"/>
        </w:rPr>
        <w:fldChar w:fldCharType="separate"/>
      </w:r>
      <w:r w:rsidR="00FE09D0" w:rsidRPr="00B53754">
        <w:rPr>
          <w:rStyle w:val="Hyperlink"/>
          <w:rFonts w:ascii="Avenir Book" w:eastAsia="Times New Roman" w:hAnsi="Avenir Book" w:cs="Times New Roman"/>
        </w:rPr>
        <w:t xml:space="preserve">CDC Medical Eligibility </w:t>
      </w:r>
      <w:r w:rsidR="00C4000A" w:rsidRPr="00B53754">
        <w:rPr>
          <w:rStyle w:val="Hyperlink"/>
          <w:rFonts w:ascii="Avenir Book" w:eastAsia="Times New Roman" w:hAnsi="Avenir Book" w:cs="Times New Roman"/>
        </w:rPr>
        <w:br/>
      </w:r>
      <w:r w:rsidR="00FE09D0" w:rsidRPr="00B53754">
        <w:rPr>
          <w:rStyle w:val="Hyperlink"/>
          <w:rFonts w:ascii="Avenir Book" w:eastAsia="Times New Roman" w:hAnsi="Avenir Book" w:cs="Times New Roman"/>
        </w:rPr>
        <w:t>Criteria</w:t>
      </w:r>
      <w:r w:rsidR="00F43897" w:rsidRPr="00B53754">
        <w:rPr>
          <w:rStyle w:val="Hyperlink"/>
          <w:rFonts w:ascii="Avenir Book" w:eastAsia="Times New Roman" w:hAnsi="Avenir Book" w:cs="Times New Roman"/>
        </w:rPr>
        <w:t>.</w:t>
      </w:r>
    </w:p>
    <w:p w14:paraId="6CCBF78A" w14:textId="63DFB032" w:rsidR="00F43897" w:rsidRPr="00C4000A" w:rsidRDefault="00B53754" w:rsidP="00F43897">
      <w:pPr>
        <w:ind w:left="1440"/>
        <w:rPr>
          <w:rFonts w:ascii="Avenir Book" w:eastAsia="Times New Roman" w:hAnsi="Avenir Book" w:cs="Times New Roman"/>
          <w:color w:val="000000"/>
        </w:rPr>
      </w:pPr>
      <w:r>
        <w:rPr>
          <w:rFonts w:ascii="Avenir Book" w:eastAsia="Times New Roman" w:hAnsi="Avenir Book" w:cs="Times New Roman"/>
          <w:color w:val="000000"/>
          <w:u w:val="single"/>
        </w:rPr>
        <w:fldChar w:fldCharType="end"/>
      </w:r>
    </w:p>
    <w:tbl>
      <w:tblPr>
        <w:tblpPr w:leftFromText="180" w:rightFromText="180" w:vertAnchor="page" w:horzAnchor="page" w:tblpX="3046" w:tblpY="10265"/>
        <w:tblW w:w="70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801"/>
        <w:gridCol w:w="3205"/>
      </w:tblGrid>
      <w:tr w:rsidR="00C4000A" w:rsidRPr="00C4000A" w14:paraId="150D6ABE" w14:textId="77777777" w:rsidTr="00C4000A">
        <w:trPr>
          <w:trHeight w:val="274"/>
        </w:trPr>
        <w:tc>
          <w:tcPr>
            <w:tcW w:w="38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ACACA"/>
            <w:tcMar>
              <w:top w:w="114" w:type="dxa"/>
              <w:left w:w="264" w:type="dxa"/>
              <w:bottom w:w="114" w:type="dxa"/>
              <w:right w:w="264" w:type="dxa"/>
            </w:tcMar>
            <w:hideMark/>
          </w:tcPr>
          <w:p w14:paraId="086DCF33" w14:textId="77777777" w:rsidR="00C4000A" w:rsidRPr="00C4000A" w:rsidRDefault="00C4000A" w:rsidP="00C4000A">
            <w:pPr>
              <w:rPr>
                <w:rFonts w:ascii="Avenir Book" w:eastAsia="Times New Roman" w:hAnsi="Avenir Book" w:cs="Times New Roman"/>
                <w:color w:val="000000"/>
              </w:rPr>
            </w:pPr>
            <w:r w:rsidRPr="00C4000A">
              <w:rPr>
                <w:rFonts w:ascii="Avenir Book" w:eastAsia="Times New Roman" w:hAnsi="Avenir Book" w:cs="Times New Roman"/>
                <w:b/>
                <w:bCs/>
                <w:color w:val="000000"/>
              </w:rPr>
              <w:t xml:space="preserve">                    Case 1</w:t>
            </w:r>
          </w:p>
        </w:tc>
        <w:tc>
          <w:tcPr>
            <w:tcW w:w="32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ACACA"/>
            <w:tcMar>
              <w:top w:w="114" w:type="dxa"/>
              <w:left w:w="264" w:type="dxa"/>
              <w:bottom w:w="114" w:type="dxa"/>
              <w:right w:w="264" w:type="dxa"/>
            </w:tcMar>
            <w:hideMark/>
          </w:tcPr>
          <w:p w14:paraId="77B27A5E" w14:textId="77777777" w:rsidR="00C4000A" w:rsidRPr="00C4000A" w:rsidRDefault="00C4000A" w:rsidP="00C4000A">
            <w:pPr>
              <w:rPr>
                <w:rFonts w:ascii="Avenir Book" w:eastAsia="Times New Roman" w:hAnsi="Avenir Book" w:cs="Times New Roman"/>
                <w:color w:val="000000"/>
              </w:rPr>
            </w:pPr>
            <w:r w:rsidRPr="00C4000A">
              <w:rPr>
                <w:rFonts w:ascii="Avenir Book" w:eastAsia="Times New Roman" w:hAnsi="Avenir Book" w:cs="Times New Roman"/>
                <w:b/>
                <w:bCs/>
                <w:color w:val="000000"/>
              </w:rPr>
              <w:t xml:space="preserve">             Case 2</w:t>
            </w:r>
          </w:p>
        </w:tc>
      </w:tr>
      <w:tr w:rsidR="00C4000A" w:rsidRPr="00C4000A" w14:paraId="51311401" w14:textId="77777777" w:rsidTr="00C4000A">
        <w:trPr>
          <w:trHeight w:val="401"/>
        </w:trPr>
        <w:tc>
          <w:tcPr>
            <w:tcW w:w="38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CEC"/>
            <w:tcMar>
              <w:top w:w="114" w:type="dxa"/>
              <w:left w:w="264" w:type="dxa"/>
              <w:bottom w:w="114" w:type="dxa"/>
              <w:right w:w="264" w:type="dxa"/>
            </w:tcMar>
            <w:hideMark/>
          </w:tcPr>
          <w:p w14:paraId="3EC4B64B" w14:textId="77777777" w:rsidR="00C4000A" w:rsidRPr="00C4000A" w:rsidRDefault="00C4000A" w:rsidP="00C4000A">
            <w:pPr>
              <w:rPr>
                <w:rFonts w:ascii="Avenir Book" w:eastAsia="Times New Roman" w:hAnsi="Avenir Book" w:cs="Times New Roman"/>
                <w:color w:val="000000"/>
              </w:rPr>
            </w:pPr>
            <w:r w:rsidRPr="00C4000A">
              <w:rPr>
                <w:rFonts w:ascii="Avenir Book" w:eastAsia="Times New Roman" w:hAnsi="Avenir Book" w:cs="Times New Roman"/>
                <w:color w:val="000000"/>
              </w:rPr>
              <w:t xml:space="preserve">31 </w:t>
            </w:r>
            <w:proofErr w:type="spellStart"/>
            <w:r w:rsidRPr="00C4000A">
              <w:rPr>
                <w:rFonts w:ascii="Avenir Book" w:eastAsia="Times New Roman" w:hAnsi="Avenir Book" w:cs="Times New Roman"/>
                <w:color w:val="000000"/>
              </w:rPr>
              <w:t>yo</w:t>
            </w:r>
            <w:proofErr w:type="spellEnd"/>
            <w:r w:rsidRPr="00C4000A">
              <w:rPr>
                <w:rFonts w:ascii="Avenir Book" w:eastAsia="Times New Roman" w:hAnsi="Avenir Book" w:cs="Times New Roman"/>
                <w:color w:val="000000"/>
              </w:rPr>
              <w:t xml:space="preserve"> healthy G1P1 on postpartum day 2 </w:t>
            </w:r>
          </w:p>
        </w:tc>
        <w:tc>
          <w:tcPr>
            <w:tcW w:w="32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CEC"/>
            <w:tcMar>
              <w:top w:w="114" w:type="dxa"/>
              <w:left w:w="264" w:type="dxa"/>
              <w:bottom w:w="114" w:type="dxa"/>
              <w:right w:w="264" w:type="dxa"/>
            </w:tcMar>
            <w:hideMark/>
          </w:tcPr>
          <w:p w14:paraId="1B9228B9" w14:textId="77777777" w:rsidR="00C4000A" w:rsidRPr="00C4000A" w:rsidRDefault="00C4000A" w:rsidP="00C4000A">
            <w:pPr>
              <w:rPr>
                <w:rFonts w:ascii="Avenir Book" w:eastAsia="Times New Roman" w:hAnsi="Avenir Book" w:cs="Times New Roman"/>
                <w:color w:val="000000"/>
              </w:rPr>
            </w:pPr>
            <w:r w:rsidRPr="00C4000A">
              <w:rPr>
                <w:rFonts w:ascii="Avenir Book" w:eastAsia="Times New Roman" w:hAnsi="Avenir Book" w:cs="Times New Roman"/>
                <w:color w:val="000000"/>
              </w:rPr>
              <w:t xml:space="preserve">25 </w:t>
            </w:r>
            <w:proofErr w:type="spellStart"/>
            <w:r w:rsidRPr="00C4000A">
              <w:rPr>
                <w:rFonts w:ascii="Avenir Book" w:eastAsia="Times New Roman" w:hAnsi="Avenir Book" w:cs="Times New Roman"/>
                <w:color w:val="000000"/>
              </w:rPr>
              <w:t>yo</w:t>
            </w:r>
            <w:proofErr w:type="spellEnd"/>
            <w:r w:rsidRPr="00C4000A">
              <w:rPr>
                <w:rFonts w:ascii="Avenir Book" w:eastAsia="Times New Roman" w:hAnsi="Avenir Book" w:cs="Times New Roman"/>
                <w:color w:val="000000"/>
              </w:rPr>
              <w:t xml:space="preserve"> G0 with history of obesity and a remote DVT </w:t>
            </w:r>
          </w:p>
        </w:tc>
      </w:tr>
    </w:tbl>
    <w:p w14:paraId="67E46D28" w14:textId="77777777" w:rsidR="00F43897" w:rsidRPr="00C4000A" w:rsidRDefault="00F43897" w:rsidP="00F43897">
      <w:pPr>
        <w:ind w:left="720"/>
        <w:rPr>
          <w:rFonts w:ascii="Avenir Book" w:eastAsia="Times New Roman" w:hAnsi="Avenir Book" w:cs="Times New Roman"/>
          <w:color w:val="000000"/>
        </w:rPr>
      </w:pPr>
    </w:p>
    <w:p w14:paraId="413C7378" w14:textId="77777777" w:rsidR="00F43897" w:rsidRPr="00C4000A" w:rsidRDefault="00F43897" w:rsidP="00F43897">
      <w:pPr>
        <w:ind w:left="720"/>
        <w:rPr>
          <w:rFonts w:ascii="Avenir Book" w:eastAsia="Times New Roman" w:hAnsi="Avenir Book" w:cs="Times New Roman"/>
          <w:color w:val="000000"/>
        </w:rPr>
      </w:pPr>
    </w:p>
    <w:p w14:paraId="47269790" w14:textId="77777777" w:rsidR="00F43897" w:rsidRPr="00C4000A" w:rsidRDefault="00F43897" w:rsidP="00F43897">
      <w:pPr>
        <w:ind w:left="720"/>
        <w:rPr>
          <w:rFonts w:ascii="Avenir Book" w:eastAsia="Times New Roman" w:hAnsi="Avenir Book" w:cs="Times New Roman"/>
          <w:color w:val="000000"/>
        </w:rPr>
      </w:pPr>
    </w:p>
    <w:p w14:paraId="2E914867" w14:textId="4273C393" w:rsidR="00F43897" w:rsidRPr="00C4000A" w:rsidRDefault="00C4000A" w:rsidP="00F43897">
      <w:pPr>
        <w:rPr>
          <w:rFonts w:ascii="Avenir Book" w:eastAsia="Times New Roman" w:hAnsi="Avenir Book" w:cs="Times New Roman"/>
          <w:color w:val="000000"/>
        </w:rPr>
      </w:pPr>
      <w:r>
        <w:rPr>
          <w:rFonts w:ascii="Avenir Book" w:eastAsia="Times New Roman" w:hAnsi="Avenir Book" w:cs="Times New Roman"/>
          <w:color w:val="000000"/>
        </w:rPr>
        <w:br/>
      </w:r>
      <w:r>
        <w:rPr>
          <w:rFonts w:ascii="Avenir Book" w:eastAsia="Times New Roman" w:hAnsi="Avenir Book" w:cs="Times New Roman"/>
          <w:color w:val="000000"/>
        </w:rPr>
        <w:br/>
      </w:r>
      <w:r>
        <w:rPr>
          <w:rFonts w:ascii="Avenir Book" w:eastAsia="Times New Roman" w:hAnsi="Avenir Book" w:cs="Times New Roman"/>
          <w:color w:val="000000"/>
        </w:rPr>
        <w:br/>
      </w:r>
      <w:r>
        <w:rPr>
          <w:rFonts w:ascii="Avenir Book" w:eastAsia="Times New Roman" w:hAnsi="Avenir Book" w:cs="Times New Roman"/>
          <w:color w:val="000000"/>
        </w:rPr>
        <w:br/>
      </w:r>
    </w:p>
    <w:p w14:paraId="16937023" w14:textId="77777777" w:rsidR="00F43897" w:rsidRPr="00C4000A" w:rsidRDefault="00F43897" w:rsidP="00F43897">
      <w:pPr>
        <w:ind w:left="720"/>
        <w:rPr>
          <w:rFonts w:ascii="Avenir Book" w:eastAsia="Times New Roman" w:hAnsi="Avenir Book" w:cs="Times New Roman"/>
          <w:color w:val="000000"/>
        </w:rPr>
      </w:pPr>
    </w:p>
    <w:p w14:paraId="3141A497" w14:textId="42EF905D" w:rsidR="00F43897" w:rsidRPr="00C4000A" w:rsidRDefault="00F43897" w:rsidP="0052688A">
      <w:pPr>
        <w:pStyle w:val="ListParagraph"/>
        <w:numPr>
          <w:ilvl w:val="0"/>
          <w:numId w:val="6"/>
        </w:numPr>
        <w:rPr>
          <w:rFonts w:ascii="Avenir Book" w:eastAsia="Times New Roman" w:hAnsi="Avenir Book" w:cs="Times New Roman"/>
          <w:color w:val="000000"/>
        </w:rPr>
      </w:pPr>
      <w:r w:rsidRPr="00C4000A">
        <w:rPr>
          <w:rFonts w:ascii="Avenir Book" w:eastAsia="Times New Roman" w:hAnsi="Avenir Book" w:cs="Times New Roman"/>
          <w:color w:val="000000"/>
        </w:rPr>
        <w:t>Contraception stations – students could handle different methods and learn LARC insertion techniques.</w:t>
      </w:r>
      <w:r w:rsidRPr="00C4000A">
        <w:rPr>
          <w:rFonts w:ascii="Avenir Book" w:hAnsi="Avenir Book"/>
          <w:noProof/>
          <w:sz w:val="20"/>
          <w:szCs w:val="20"/>
        </w:rPr>
        <w:t xml:space="preserve"> </w:t>
      </w:r>
    </w:p>
    <w:p w14:paraId="671BA1DA" w14:textId="4DB88246" w:rsidR="000F7E0B" w:rsidRPr="00C4000A" w:rsidRDefault="000F7E0B" w:rsidP="000F7E0B">
      <w:pPr>
        <w:ind w:left="720"/>
        <w:rPr>
          <w:rFonts w:ascii="Avenir Book" w:eastAsia="Times New Roman" w:hAnsi="Avenir Book" w:cs="Times New Roman"/>
          <w:color w:val="000000"/>
        </w:rPr>
      </w:pPr>
    </w:p>
    <w:p w14:paraId="2A1D26FA" w14:textId="77777777" w:rsidR="00F43897" w:rsidRPr="00C4000A" w:rsidRDefault="000F7E0B" w:rsidP="00F43897">
      <w:pPr>
        <w:ind w:left="720"/>
        <w:rPr>
          <w:rFonts w:ascii="Avenir Book" w:eastAsia="Times New Roman" w:hAnsi="Avenir Book" w:cs="Times New Roman"/>
          <w:color w:val="000000"/>
        </w:rPr>
      </w:pPr>
      <w:r w:rsidRPr="00C4000A">
        <w:rPr>
          <w:rFonts w:ascii="Avenir Book" w:eastAsia="Times New Roman" w:hAnsi="Avenir Book" w:cs="Times New Roman"/>
          <w:color w:val="000000"/>
        </w:rPr>
        <w:lastRenderedPageBreak/>
        <w:t xml:space="preserve">        </w:t>
      </w:r>
      <w:r w:rsidR="00F43897" w:rsidRPr="00C4000A">
        <w:rPr>
          <w:rFonts w:ascii="Avenir Book" w:eastAsia="Times New Roman" w:hAnsi="Avenir Book" w:cs="Times New Roman"/>
          <w:noProof/>
          <w:color w:val="000000"/>
        </w:rPr>
        <w:drawing>
          <wp:inline distT="0" distB="0" distL="0" distR="0" wp14:anchorId="0A431D57" wp14:editId="4BC95511">
            <wp:extent cx="3408994" cy="2760980"/>
            <wp:effectExtent l="0" t="0" r="0" b="7620"/>
            <wp:docPr id="4110" name="Picture 7" descr="IMG_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" name="Picture 7" descr="IMG_213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05" cy="276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B6D10A6" w14:textId="77777777" w:rsidR="000F7E0B" w:rsidRPr="00C4000A" w:rsidRDefault="000F7E0B" w:rsidP="00F43897">
      <w:pPr>
        <w:rPr>
          <w:rFonts w:ascii="Avenir Book" w:eastAsia="Times New Roman" w:hAnsi="Avenir Book" w:cs="Times New Roman"/>
          <w:color w:val="000000"/>
        </w:rPr>
      </w:pPr>
    </w:p>
    <w:p w14:paraId="62248340" w14:textId="77777777" w:rsidR="00F43897" w:rsidRPr="00C4000A" w:rsidRDefault="00F43897" w:rsidP="00F43897">
      <w:pPr>
        <w:rPr>
          <w:rFonts w:ascii="Avenir Book" w:eastAsia="Times New Roman" w:hAnsi="Avenir Book" w:cs="Times New Roman"/>
          <w:color w:val="000000"/>
        </w:rPr>
      </w:pPr>
      <w:r w:rsidRPr="00C4000A">
        <w:rPr>
          <w:rFonts w:ascii="Avenir Book" w:eastAsia="Times New Roman" w:hAnsi="Avenir Book" w:cs="Times New Roman"/>
          <w:color w:val="000000"/>
        </w:rPr>
        <w:t>Evaluation:</w:t>
      </w:r>
    </w:p>
    <w:p w14:paraId="2DCC0B03" w14:textId="77777777" w:rsidR="00C8105A" w:rsidRPr="00C4000A" w:rsidRDefault="00C8105A" w:rsidP="00C8105A">
      <w:pPr>
        <w:numPr>
          <w:ilvl w:val="0"/>
          <w:numId w:val="3"/>
        </w:numPr>
        <w:rPr>
          <w:rFonts w:ascii="Avenir Book" w:eastAsia="Times New Roman" w:hAnsi="Avenir Book" w:cs="Times New Roman"/>
          <w:color w:val="000000"/>
        </w:rPr>
      </w:pPr>
      <w:r w:rsidRPr="00C4000A">
        <w:rPr>
          <w:rFonts w:ascii="Avenir Book" w:eastAsia="Times New Roman" w:hAnsi="Avenir Book" w:cs="Times New Roman"/>
          <w:color w:val="000000"/>
        </w:rPr>
        <w:t xml:space="preserve">We obtained usage data for the online module through the </w:t>
      </w:r>
      <w:proofErr w:type="spellStart"/>
      <w:r w:rsidRPr="00C4000A">
        <w:rPr>
          <w:rFonts w:ascii="Avenir Book" w:eastAsia="Times New Roman" w:hAnsi="Avenir Book" w:cs="Times New Roman"/>
          <w:color w:val="000000"/>
        </w:rPr>
        <w:t>iRocket</w:t>
      </w:r>
      <w:proofErr w:type="spellEnd"/>
      <w:r w:rsidRPr="00C4000A">
        <w:rPr>
          <w:rFonts w:ascii="Avenir Book" w:eastAsia="Times New Roman" w:hAnsi="Avenir Book" w:cs="Times New Roman"/>
          <w:color w:val="000000"/>
        </w:rPr>
        <w:t xml:space="preserve"> page.</w:t>
      </w:r>
    </w:p>
    <w:p w14:paraId="07CF46FD" w14:textId="77777777" w:rsidR="00C8105A" w:rsidRPr="00C4000A" w:rsidRDefault="00C8105A" w:rsidP="00C8105A">
      <w:pPr>
        <w:numPr>
          <w:ilvl w:val="0"/>
          <w:numId w:val="3"/>
        </w:numPr>
        <w:rPr>
          <w:rFonts w:ascii="Avenir Book" w:eastAsia="Times New Roman" w:hAnsi="Avenir Book" w:cs="Times New Roman"/>
          <w:color w:val="000000"/>
        </w:rPr>
      </w:pPr>
      <w:r w:rsidRPr="00C4000A">
        <w:rPr>
          <w:rFonts w:ascii="Avenir Book" w:eastAsia="Times New Roman" w:hAnsi="Avenir Book" w:cs="Times New Roman"/>
          <w:color w:val="000000"/>
        </w:rPr>
        <w:t>Evaluation through an anonymous questionnaire.</w:t>
      </w:r>
    </w:p>
    <w:p w14:paraId="35E303AB" w14:textId="77777777" w:rsidR="00C8105A" w:rsidRPr="00C4000A" w:rsidRDefault="00C8105A" w:rsidP="00C8105A">
      <w:pPr>
        <w:numPr>
          <w:ilvl w:val="0"/>
          <w:numId w:val="3"/>
        </w:numPr>
        <w:rPr>
          <w:rFonts w:ascii="Avenir Book" w:eastAsia="Times New Roman" w:hAnsi="Avenir Book" w:cs="Times New Roman"/>
          <w:color w:val="000000"/>
        </w:rPr>
      </w:pPr>
      <w:r w:rsidRPr="00C4000A">
        <w:rPr>
          <w:rFonts w:ascii="Avenir Book" w:eastAsia="Times New Roman" w:hAnsi="Avenir Book" w:cs="Times New Roman"/>
          <w:color w:val="000000"/>
        </w:rPr>
        <w:t xml:space="preserve">Outcome measurements: </w:t>
      </w:r>
    </w:p>
    <w:p w14:paraId="611093F5" w14:textId="77777777" w:rsidR="00C8105A" w:rsidRPr="00C4000A" w:rsidRDefault="00C8105A" w:rsidP="00C8105A">
      <w:pPr>
        <w:numPr>
          <w:ilvl w:val="1"/>
          <w:numId w:val="3"/>
        </w:numPr>
        <w:rPr>
          <w:rFonts w:ascii="Avenir Book" w:eastAsia="Times New Roman" w:hAnsi="Avenir Book" w:cs="Times New Roman"/>
          <w:color w:val="000000"/>
        </w:rPr>
      </w:pPr>
      <w:r w:rsidRPr="00C4000A">
        <w:rPr>
          <w:rFonts w:ascii="Avenir Book" w:eastAsia="Times New Roman" w:hAnsi="Avenir Book" w:cs="Times New Roman"/>
          <w:color w:val="000000"/>
        </w:rPr>
        <w:t>Attendance – taken without student names</w:t>
      </w:r>
    </w:p>
    <w:p w14:paraId="5408F9DD" w14:textId="77777777" w:rsidR="00C8105A" w:rsidRPr="00C4000A" w:rsidRDefault="00C8105A" w:rsidP="00C8105A">
      <w:pPr>
        <w:numPr>
          <w:ilvl w:val="1"/>
          <w:numId w:val="3"/>
        </w:numPr>
        <w:rPr>
          <w:rFonts w:ascii="Avenir Book" w:eastAsia="Times New Roman" w:hAnsi="Avenir Book" w:cs="Times New Roman"/>
          <w:color w:val="000000"/>
        </w:rPr>
      </w:pPr>
      <w:r w:rsidRPr="00C4000A">
        <w:rPr>
          <w:rFonts w:ascii="Avenir Book" w:eastAsia="Times New Roman" w:hAnsi="Avenir Book" w:cs="Times New Roman"/>
          <w:color w:val="000000"/>
        </w:rPr>
        <w:t>Duration of preparation – estimated by students in survey</w:t>
      </w:r>
    </w:p>
    <w:p w14:paraId="776687A5" w14:textId="77777777" w:rsidR="00C8105A" w:rsidRPr="00C4000A" w:rsidRDefault="00C8105A" w:rsidP="00C8105A">
      <w:pPr>
        <w:numPr>
          <w:ilvl w:val="1"/>
          <w:numId w:val="3"/>
        </w:numPr>
        <w:rPr>
          <w:rFonts w:ascii="Avenir Book" w:eastAsia="Times New Roman" w:hAnsi="Avenir Book" w:cs="Times New Roman"/>
          <w:color w:val="000000"/>
        </w:rPr>
      </w:pPr>
      <w:r w:rsidRPr="00C4000A">
        <w:rPr>
          <w:rFonts w:ascii="Avenir Book" w:eastAsia="Times New Roman" w:hAnsi="Avenir Book" w:cs="Times New Roman"/>
          <w:color w:val="000000"/>
        </w:rPr>
        <w:t>Session interactivity – True/False response comparison with traditional lecture</w:t>
      </w:r>
    </w:p>
    <w:p w14:paraId="336EC884" w14:textId="77777777" w:rsidR="00C8105A" w:rsidRPr="00C4000A" w:rsidRDefault="00C8105A" w:rsidP="00C8105A">
      <w:pPr>
        <w:numPr>
          <w:ilvl w:val="1"/>
          <w:numId w:val="3"/>
        </w:numPr>
        <w:rPr>
          <w:rFonts w:ascii="Avenir Book" w:eastAsia="Times New Roman" w:hAnsi="Avenir Book" w:cs="Times New Roman"/>
          <w:color w:val="000000"/>
        </w:rPr>
      </w:pPr>
      <w:r w:rsidRPr="00C4000A">
        <w:rPr>
          <w:rFonts w:ascii="Avenir Book" w:eastAsia="Times New Roman" w:hAnsi="Avenir Book" w:cs="Times New Roman"/>
          <w:color w:val="000000"/>
        </w:rPr>
        <w:t>Student understanding and confidence – rated as 1-3 scale as compared to feelings before the session.</w:t>
      </w:r>
    </w:p>
    <w:p w14:paraId="3C0F484B" w14:textId="77777777" w:rsidR="00C8105A" w:rsidRPr="00C4000A" w:rsidRDefault="00C8105A" w:rsidP="00C8105A">
      <w:pPr>
        <w:rPr>
          <w:rFonts w:ascii="Avenir Book" w:eastAsia="Times New Roman" w:hAnsi="Avenir Book" w:cs="Times New Roman"/>
          <w:color w:val="000000"/>
          <w:sz w:val="20"/>
          <w:szCs w:val="20"/>
        </w:rPr>
      </w:pPr>
    </w:p>
    <w:p w14:paraId="2F451673" w14:textId="6B38BDC4" w:rsidR="00C8105A" w:rsidRPr="00C4000A" w:rsidRDefault="00C8105A" w:rsidP="00C8105A">
      <w:pPr>
        <w:rPr>
          <w:rFonts w:ascii="Avenir Book" w:eastAsia="Times New Roman" w:hAnsi="Avenir Book" w:cs="Times New Roman"/>
          <w:color w:val="000000"/>
          <w:sz w:val="20"/>
          <w:szCs w:val="20"/>
        </w:rPr>
      </w:pPr>
      <w:r w:rsidRPr="00C4000A">
        <w:rPr>
          <w:rFonts w:ascii="Avenir Book" w:eastAsia="Times New Roman" w:hAnsi="Avenir Book" w:cs="Times New Roman"/>
          <w:b/>
          <w:bCs/>
          <w:color w:val="000000"/>
        </w:rPr>
        <w:t xml:space="preserve"> RECOMMENDED </w:t>
      </w:r>
      <w:r w:rsidR="00C4000A">
        <w:rPr>
          <w:rFonts w:ascii="Avenir Book" w:eastAsia="Times New Roman" w:hAnsi="Avenir Book" w:cs="Times New Roman"/>
          <w:b/>
          <w:bCs/>
          <w:color w:val="000000"/>
        </w:rPr>
        <w:t>A</w:t>
      </w:r>
      <w:r w:rsidR="00294D5F" w:rsidRPr="00C4000A">
        <w:rPr>
          <w:rFonts w:ascii="Avenir Book" w:eastAsia="Times New Roman" w:hAnsi="Avenir Book" w:cs="Times New Roman"/>
          <w:b/>
          <w:bCs/>
          <w:color w:val="000000"/>
        </w:rPr>
        <w:t xml:space="preserve">dditional </w:t>
      </w:r>
      <w:r w:rsidR="00C4000A">
        <w:rPr>
          <w:rFonts w:ascii="Avenir Book" w:eastAsia="Times New Roman" w:hAnsi="Avenir Book" w:cs="Times New Roman"/>
          <w:b/>
          <w:bCs/>
          <w:color w:val="000000"/>
        </w:rPr>
        <w:t>R</w:t>
      </w:r>
      <w:r w:rsidRPr="00C4000A">
        <w:rPr>
          <w:rFonts w:ascii="Avenir Book" w:eastAsia="Times New Roman" w:hAnsi="Avenir Book" w:cs="Times New Roman"/>
          <w:b/>
          <w:bCs/>
          <w:color w:val="000000"/>
        </w:rPr>
        <w:t>eading</w:t>
      </w:r>
    </w:p>
    <w:p w14:paraId="087B0083" w14:textId="4C51DC08" w:rsidR="00C8105A" w:rsidRPr="00C4000A" w:rsidRDefault="00C8105A" w:rsidP="00294D5F">
      <w:pPr>
        <w:pStyle w:val="ListParagraph"/>
        <w:numPr>
          <w:ilvl w:val="0"/>
          <w:numId w:val="6"/>
        </w:numPr>
        <w:rPr>
          <w:rFonts w:ascii="Avenir Book" w:eastAsia="Times New Roman" w:hAnsi="Avenir Book" w:cs="Times New Roman"/>
          <w:color w:val="000000"/>
          <w:sz w:val="20"/>
          <w:szCs w:val="20"/>
        </w:rPr>
      </w:pPr>
      <w:proofErr w:type="spellStart"/>
      <w:r w:rsidRPr="00C4000A">
        <w:rPr>
          <w:rFonts w:ascii="Avenir Book" w:eastAsia="Times New Roman" w:hAnsi="Avenir Book" w:cs="Times New Roman"/>
          <w:color w:val="000000"/>
        </w:rPr>
        <w:t>Bedsider</w:t>
      </w:r>
      <w:proofErr w:type="spellEnd"/>
      <w:r w:rsidRPr="00C4000A">
        <w:rPr>
          <w:rFonts w:ascii="Avenir Book" w:eastAsia="Times New Roman" w:hAnsi="Avenir Book" w:cs="Times New Roman"/>
          <w:color w:val="000000"/>
        </w:rPr>
        <w:t>: </w:t>
      </w:r>
      <w:hyperlink r:id="rId8" w:tgtFrame="_blank" w:history="1">
        <w:r w:rsidRPr="00C4000A">
          <w:rPr>
            <w:rFonts w:ascii="Avenir Book" w:eastAsia="Times New Roman" w:hAnsi="Avenir Book" w:cs="Times New Roman"/>
            <w:color w:val="0000FF"/>
            <w:u w:val="single"/>
          </w:rPr>
          <w:t>http://bedsider.org/methods</w:t>
        </w:r>
      </w:hyperlink>
      <w:r w:rsidRPr="00C4000A">
        <w:rPr>
          <w:rFonts w:ascii="Avenir Book" w:eastAsia="Times New Roman" w:hAnsi="Avenir Book" w:cs="Times New Roman"/>
          <w:color w:val="0000FF"/>
          <w:u w:val="single"/>
        </w:rPr>
        <w:t>. </w:t>
      </w:r>
      <w:r w:rsidRPr="00C4000A">
        <w:rPr>
          <w:rFonts w:ascii="Avenir Book" w:eastAsia="Times New Roman" w:hAnsi="Avenir Book" w:cs="Times New Roman"/>
          <w:color w:val="000000"/>
        </w:rPr>
        <w:t>Designed for the general public, it is a wonderful resource for information about contraception and sexuality.</w:t>
      </w:r>
    </w:p>
    <w:p w14:paraId="71CF670C" w14:textId="31C11E15" w:rsidR="00C8105A" w:rsidRPr="00C4000A" w:rsidRDefault="00C8105A" w:rsidP="00294D5F">
      <w:pPr>
        <w:pStyle w:val="ListParagraph"/>
        <w:numPr>
          <w:ilvl w:val="0"/>
          <w:numId w:val="6"/>
        </w:numPr>
        <w:rPr>
          <w:rFonts w:ascii="Avenir Book" w:eastAsia="Times New Roman" w:hAnsi="Avenir Book" w:cs="Times New Roman"/>
          <w:color w:val="000000"/>
          <w:sz w:val="20"/>
          <w:szCs w:val="20"/>
        </w:rPr>
      </w:pPr>
      <w:r w:rsidRPr="00C4000A">
        <w:rPr>
          <w:rFonts w:ascii="Avenir Book" w:eastAsia="Times New Roman" w:hAnsi="Avenir Book" w:cs="Times New Roman"/>
          <w:i/>
          <w:iCs/>
          <w:color w:val="000000"/>
        </w:rPr>
        <w:t>A Pocket Guide to Managing Contraception</w:t>
      </w:r>
      <w:r w:rsidRPr="00C4000A">
        <w:rPr>
          <w:rFonts w:ascii="Avenir Book" w:eastAsia="Times New Roman" w:hAnsi="Avenir Book" w:cs="Times New Roman"/>
          <w:color w:val="000000"/>
        </w:rPr>
        <w:t>. This information-packed, well-informed guide for clinicians is freely available on-line at</w:t>
      </w:r>
      <w:r w:rsidR="00FE09D0" w:rsidRPr="00C4000A">
        <w:rPr>
          <w:rFonts w:ascii="Avenir Book" w:eastAsia="Times New Roman" w:hAnsi="Avenir Book" w:cs="Times New Roman"/>
          <w:color w:val="000000"/>
        </w:rPr>
        <w:t xml:space="preserve"> </w:t>
      </w:r>
      <w:r w:rsidRPr="00C4000A">
        <w:rPr>
          <w:rFonts w:ascii="Avenir Book" w:eastAsia="Times New Roman" w:hAnsi="Avenir Book" w:cs="Times New Roman"/>
          <w:i/>
          <w:iCs/>
          <w:color w:val="000000"/>
        </w:rPr>
        <w:t>https://www.</w:t>
      </w:r>
      <w:r w:rsidRPr="00C4000A">
        <w:rPr>
          <w:rFonts w:ascii="Avenir Book" w:eastAsia="Times New Roman" w:hAnsi="Avenir Book" w:cs="Times New Roman"/>
          <w:b/>
          <w:bCs/>
          <w:i/>
          <w:iCs/>
          <w:color w:val="000000"/>
        </w:rPr>
        <w:t>managingcontraception</w:t>
      </w:r>
      <w:r w:rsidRPr="00C4000A">
        <w:rPr>
          <w:rFonts w:ascii="Avenir Book" w:eastAsia="Times New Roman" w:hAnsi="Avenir Book" w:cs="Times New Roman"/>
          <w:i/>
          <w:iCs/>
          <w:color w:val="000000"/>
        </w:rPr>
        <w:t>.com/files/MC-2012.pdf</w:t>
      </w:r>
      <w:r w:rsidRPr="00C4000A">
        <w:rPr>
          <w:rFonts w:ascii="Avenir Book" w:eastAsia="Times New Roman" w:hAnsi="Avenir Book" w:cs="Times New Roman"/>
          <w:color w:val="000000"/>
        </w:rPr>
        <w:t>.</w:t>
      </w:r>
    </w:p>
    <w:p w14:paraId="3CB11FCF" w14:textId="77777777" w:rsidR="00C8105A" w:rsidRPr="00C4000A" w:rsidRDefault="00C8105A" w:rsidP="00C8105A">
      <w:pPr>
        <w:rPr>
          <w:rFonts w:ascii="Avenir Book" w:eastAsia="Times New Roman" w:hAnsi="Avenir Book" w:cs="Times New Roman"/>
          <w:color w:val="000000"/>
          <w:sz w:val="20"/>
          <w:szCs w:val="20"/>
        </w:rPr>
      </w:pPr>
      <w:r w:rsidRPr="00C4000A">
        <w:rPr>
          <w:rFonts w:ascii="Avenir Book" w:eastAsia="Times New Roman" w:hAnsi="Avenir Book" w:cs="Times New Roman"/>
          <w:color w:val="000000"/>
          <w:sz w:val="20"/>
          <w:szCs w:val="20"/>
        </w:rPr>
        <w:t> </w:t>
      </w:r>
    </w:p>
    <w:p w14:paraId="721E2A21" w14:textId="77777777" w:rsidR="00C8105A" w:rsidRPr="00C4000A" w:rsidRDefault="00C8105A" w:rsidP="000F7E0B">
      <w:pPr>
        <w:pStyle w:val="ListParagraph"/>
        <w:rPr>
          <w:rFonts w:ascii="Avenir Book" w:hAnsi="Avenir Book"/>
        </w:rPr>
      </w:pPr>
    </w:p>
    <w:sectPr w:rsidR="00C8105A" w:rsidRPr="00C4000A" w:rsidSect="00583C29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F1C359" w14:textId="77777777" w:rsidR="00731DCB" w:rsidRDefault="00731DCB" w:rsidP="00C4000A">
      <w:r>
        <w:separator/>
      </w:r>
    </w:p>
  </w:endnote>
  <w:endnote w:type="continuationSeparator" w:id="0">
    <w:p w14:paraId="3BA34CA8" w14:textId="77777777" w:rsidR="00731DCB" w:rsidRDefault="00731DCB" w:rsidP="00C40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C4701A" w14:textId="28937A50" w:rsidR="00C4000A" w:rsidRDefault="00C4000A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D9B6E4" wp14:editId="7CA52679">
          <wp:simplePos x="0" y="0"/>
          <wp:positionH relativeFrom="column">
            <wp:posOffset>3594735</wp:posOffset>
          </wp:positionH>
          <wp:positionV relativeFrom="paragraph">
            <wp:posOffset>-276225</wp:posOffset>
          </wp:positionV>
          <wp:extent cx="2743200" cy="711200"/>
          <wp:effectExtent l="0" t="0" r="0" b="0"/>
          <wp:wrapNone/>
          <wp:docPr id="2" name="Picture 2" descr="../../Desktop/Innovating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Desktop/Innovating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803E72" w14:textId="77777777" w:rsidR="00731DCB" w:rsidRDefault="00731DCB" w:rsidP="00C4000A">
      <w:r>
        <w:separator/>
      </w:r>
    </w:p>
  </w:footnote>
  <w:footnote w:type="continuationSeparator" w:id="0">
    <w:p w14:paraId="7C34ACCA" w14:textId="77777777" w:rsidR="00731DCB" w:rsidRDefault="00731DCB" w:rsidP="00C400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C1D0E"/>
    <w:multiLevelType w:val="hybridMultilevel"/>
    <w:tmpl w:val="8DF8F394"/>
    <w:lvl w:ilvl="0" w:tplc="15884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9277A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0AA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682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544E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2CFD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223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0A5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509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9D7382E"/>
    <w:multiLevelType w:val="hybridMultilevel"/>
    <w:tmpl w:val="189EB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A2327C"/>
    <w:multiLevelType w:val="hybridMultilevel"/>
    <w:tmpl w:val="28F4A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922447"/>
    <w:multiLevelType w:val="hybridMultilevel"/>
    <w:tmpl w:val="DF5ED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8A7C9F"/>
    <w:multiLevelType w:val="hybridMultilevel"/>
    <w:tmpl w:val="1200E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896D9E"/>
    <w:multiLevelType w:val="hybridMultilevel"/>
    <w:tmpl w:val="1482358A"/>
    <w:lvl w:ilvl="0" w:tplc="45949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A6D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F460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C4DD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46A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7C5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226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A09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EE20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5A"/>
    <w:rsid w:val="000F7E0B"/>
    <w:rsid w:val="00294D5F"/>
    <w:rsid w:val="002A4140"/>
    <w:rsid w:val="003E5762"/>
    <w:rsid w:val="004279A5"/>
    <w:rsid w:val="0052688A"/>
    <w:rsid w:val="00583C29"/>
    <w:rsid w:val="00731DCB"/>
    <w:rsid w:val="00A17513"/>
    <w:rsid w:val="00B53754"/>
    <w:rsid w:val="00C4000A"/>
    <w:rsid w:val="00C8105A"/>
    <w:rsid w:val="00DF5DF5"/>
    <w:rsid w:val="00F43897"/>
    <w:rsid w:val="00FE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47CE7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8105A"/>
  </w:style>
  <w:style w:type="character" w:styleId="Hyperlink">
    <w:name w:val="Hyperlink"/>
    <w:basedOn w:val="DefaultParagraphFont"/>
    <w:uiPriority w:val="99"/>
    <w:unhideWhenUsed/>
    <w:rsid w:val="00C8105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810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38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89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400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000A"/>
  </w:style>
  <w:style w:type="paragraph" w:styleId="Footer">
    <w:name w:val="footer"/>
    <w:basedOn w:val="Normal"/>
    <w:link w:val="FooterChar"/>
    <w:uiPriority w:val="99"/>
    <w:unhideWhenUsed/>
    <w:rsid w:val="00C400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00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38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628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7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97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5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4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77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6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50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617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91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2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52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99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32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37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6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8238">
          <w:marLeft w:val="9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0588">
          <w:marLeft w:val="9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8552">
          <w:marLeft w:val="2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60768">
          <w:marLeft w:val="2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78387">
          <w:marLeft w:val="2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0599">
          <w:marLeft w:val="9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1403">
          <w:marLeft w:val="9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2766">
          <w:marLeft w:val="9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2276">
          <w:marLeft w:val="9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7072">
          <w:marLeft w:val="2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9616">
          <w:marLeft w:val="2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3852">
          <w:marLeft w:val="2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70238">
          <w:marLeft w:val="2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43277">
          <w:marLeft w:val="9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8114">
          <w:marLeft w:val="9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1961">
          <w:marLeft w:val="9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0824">
          <w:marLeft w:val="9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s://mail.ucsf.edu/owa/redir.aspx?SURL=I-Y-bX0LdlAMZOXl9LfPbAxNjq3MAjMc_Vx0osSNY_diMfUdUbrTCGgAdAB0AHAAOgAvAC8AYgBlAGQAcwBpAGQAZQByAC4AbwByAGcALwBtAGUAdABoAG8AZABzAA..&amp;URL=http%3a%2f%2fbedsider.org%2fmethods" TargetMode="Externa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358</Words>
  <Characters>2045</Characters>
  <Application>Microsoft Macintosh Word</Application>
  <DocSecurity>0</DocSecurity>
  <Lines>17</Lines>
  <Paragraphs>4</Paragraphs>
  <ScaleCrop>false</ScaleCrop>
  <Company/>
  <LinksUpToDate>false</LinksUpToDate>
  <CharactersWithSpaces>2399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Baron</dc:creator>
  <cp:keywords/>
  <dc:description/>
  <cp:lastModifiedBy>Jessie Chien</cp:lastModifiedBy>
  <cp:revision>3</cp:revision>
  <dcterms:created xsi:type="dcterms:W3CDTF">2016-08-02T19:03:00Z</dcterms:created>
  <dcterms:modified xsi:type="dcterms:W3CDTF">2016-08-02T21:32:00Z</dcterms:modified>
</cp:coreProperties>
</file>